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Hi X,</w:t>
      </w:r>
    </w:p>
    <w:p w14:paraId="4D908D72" w14:textId="7A641096"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 xml:space="preserve">The release below announces winners in the </w:t>
      </w:r>
      <w:r w:rsidR="00641334" w:rsidRPr="007507D8">
        <w:rPr>
          <w:rFonts w:ascii="Arial" w:hAnsi="Arial" w:cs="Arial"/>
          <w:color w:val="403F42"/>
          <w:sz w:val="22"/>
          <w:szCs w:val="22"/>
        </w:rPr>
        <w:t>Higher Education</w:t>
      </w:r>
      <w:r w:rsidR="00085C65" w:rsidRPr="007507D8">
        <w:rPr>
          <w:rFonts w:ascii="Arial" w:hAnsi="Arial" w:cs="Arial"/>
          <w:color w:val="403F42"/>
          <w:sz w:val="22"/>
          <w:szCs w:val="22"/>
        </w:rPr>
        <w:t xml:space="preserve"> </w:t>
      </w:r>
      <w:r w:rsidRPr="007507D8">
        <w:rPr>
          <w:rFonts w:ascii="Arial" w:hAnsi="Arial" w:cs="Arial"/>
          <w:color w:val="403F42"/>
          <w:sz w:val="22"/>
          <w:szCs w:val="22"/>
        </w:rPr>
        <w:t>sector in our International Serious Play Awards Competition. Hope you will give the winners a boost. </w:t>
      </w:r>
    </w:p>
    <w:p w14:paraId="3D8F1D50"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sz w:val="22"/>
          <w:szCs w:val="22"/>
        </w:rPr>
        <w:t> </w:t>
      </w:r>
    </w:p>
    <w:p w14:paraId="36646A2B" w14:textId="77777777" w:rsidR="00EC5028" w:rsidRPr="007507D8" w:rsidRDefault="00EC5028" w:rsidP="00EC5028">
      <w:pPr>
        <w:pStyle w:val="NormalWeb"/>
        <w:shd w:val="clear" w:color="auto" w:fill="FFFFFF"/>
        <w:spacing w:before="0" w:beforeAutospacing="0" w:after="0" w:afterAutospacing="0"/>
        <w:jc w:val="right"/>
        <w:rPr>
          <w:rFonts w:ascii="Arial" w:hAnsi="Arial" w:cs="Arial"/>
          <w:sz w:val="22"/>
          <w:szCs w:val="22"/>
        </w:rPr>
      </w:pPr>
      <w:r w:rsidRPr="007507D8">
        <w:rPr>
          <w:rFonts w:ascii="Arial" w:hAnsi="Arial" w:cs="Arial"/>
          <w:color w:val="403F42"/>
          <w:sz w:val="22"/>
          <w:szCs w:val="22"/>
        </w:rPr>
        <w:t>For Immediate Release</w:t>
      </w:r>
    </w:p>
    <w:p w14:paraId="4549C0DF" w14:textId="77777777" w:rsidR="00EC5028" w:rsidRPr="007507D8" w:rsidRDefault="00EC5028" w:rsidP="00EC5028">
      <w:pPr>
        <w:pStyle w:val="NormalWeb"/>
        <w:shd w:val="clear" w:color="auto" w:fill="FFFFFF"/>
        <w:spacing w:before="0" w:beforeAutospacing="0" w:after="0" w:afterAutospacing="0"/>
        <w:jc w:val="center"/>
        <w:rPr>
          <w:rFonts w:ascii="Arial" w:hAnsi="Arial" w:cs="Arial"/>
          <w:sz w:val="22"/>
          <w:szCs w:val="22"/>
        </w:rPr>
      </w:pPr>
      <w:r w:rsidRPr="007507D8">
        <w:rPr>
          <w:rFonts w:ascii="Arial" w:hAnsi="Arial" w:cs="Arial"/>
          <w:sz w:val="22"/>
          <w:szCs w:val="22"/>
        </w:rPr>
        <w:t> </w:t>
      </w:r>
    </w:p>
    <w:p w14:paraId="64C99F1F" w14:textId="4B6759DC" w:rsidR="00EC5028" w:rsidRPr="007507D8" w:rsidRDefault="00A56D60" w:rsidP="00EC5028">
      <w:pPr>
        <w:pStyle w:val="NormalWeb"/>
        <w:shd w:val="clear" w:color="auto" w:fill="FFFFFF"/>
        <w:spacing w:before="0" w:beforeAutospacing="0" w:after="0" w:afterAutospacing="0"/>
        <w:jc w:val="center"/>
        <w:rPr>
          <w:rFonts w:ascii="Arial" w:hAnsi="Arial" w:cs="Arial"/>
          <w:b/>
          <w:bCs/>
          <w:color w:val="403F42"/>
          <w:sz w:val="22"/>
          <w:szCs w:val="22"/>
        </w:rPr>
      </w:pPr>
      <w:r>
        <w:rPr>
          <w:rFonts w:ascii="Arial" w:hAnsi="Arial" w:cs="Arial"/>
          <w:b/>
          <w:bCs/>
          <w:color w:val="403F42"/>
          <w:sz w:val="22"/>
          <w:szCs w:val="22"/>
        </w:rPr>
        <w:t>Three</w:t>
      </w:r>
      <w:r w:rsidR="00EC5028" w:rsidRPr="007507D8">
        <w:rPr>
          <w:rFonts w:ascii="Arial" w:hAnsi="Arial" w:cs="Arial"/>
          <w:b/>
          <w:bCs/>
          <w:color w:val="403F42"/>
          <w:sz w:val="22"/>
          <w:szCs w:val="22"/>
        </w:rPr>
        <w:t xml:space="preserve"> Serious Games</w:t>
      </w:r>
      <w:r w:rsidR="00801259" w:rsidRPr="007507D8">
        <w:rPr>
          <w:rFonts w:ascii="Arial" w:hAnsi="Arial" w:cs="Arial"/>
          <w:b/>
          <w:bCs/>
          <w:color w:val="403F42"/>
          <w:sz w:val="22"/>
          <w:szCs w:val="22"/>
        </w:rPr>
        <w:t xml:space="preserve"> and Simulations</w:t>
      </w:r>
      <w:r w:rsidR="00EC5028" w:rsidRPr="007507D8">
        <w:rPr>
          <w:rFonts w:ascii="Arial" w:hAnsi="Arial" w:cs="Arial"/>
          <w:b/>
          <w:bCs/>
          <w:color w:val="403F42"/>
          <w:sz w:val="22"/>
          <w:szCs w:val="22"/>
        </w:rPr>
        <w:t xml:space="preserve"> Designed for </w:t>
      </w:r>
      <w:r w:rsidR="00617B3D">
        <w:rPr>
          <w:rFonts w:ascii="Arial" w:hAnsi="Arial" w:cs="Arial"/>
          <w:b/>
          <w:bCs/>
          <w:color w:val="403F42"/>
          <w:sz w:val="22"/>
          <w:szCs w:val="22"/>
        </w:rPr>
        <w:t>U</w:t>
      </w:r>
      <w:r w:rsidR="002D0D7D">
        <w:rPr>
          <w:rFonts w:ascii="Arial" w:hAnsi="Arial" w:cs="Arial"/>
          <w:b/>
          <w:bCs/>
          <w:color w:val="403F42"/>
          <w:sz w:val="22"/>
          <w:szCs w:val="22"/>
        </w:rPr>
        <w:t xml:space="preserve">se in </w:t>
      </w:r>
      <w:r w:rsidR="00641334" w:rsidRPr="007507D8">
        <w:rPr>
          <w:rFonts w:ascii="Arial" w:hAnsi="Arial" w:cs="Arial"/>
          <w:b/>
          <w:bCs/>
          <w:color w:val="403F42"/>
          <w:sz w:val="22"/>
          <w:szCs w:val="22"/>
        </w:rPr>
        <w:t>Higher Education</w:t>
      </w:r>
      <w:r w:rsidR="00B2624E" w:rsidRPr="007507D8">
        <w:rPr>
          <w:rFonts w:ascii="Arial" w:hAnsi="Arial" w:cs="Arial"/>
          <w:b/>
          <w:bCs/>
          <w:color w:val="403F42"/>
          <w:sz w:val="22"/>
          <w:szCs w:val="22"/>
        </w:rPr>
        <w:t xml:space="preserve"> </w:t>
      </w:r>
      <w:r w:rsidR="00EC5028" w:rsidRPr="007507D8">
        <w:rPr>
          <w:rFonts w:ascii="Arial" w:hAnsi="Arial" w:cs="Arial"/>
          <w:b/>
          <w:bCs/>
          <w:color w:val="403F42"/>
          <w:sz w:val="22"/>
          <w:szCs w:val="22"/>
        </w:rPr>
        <w:t>Win Awards</w:t>
      </w:r>
    </w:p>
    <w:p w14:paraId="744B7EE3" w14:textId="55F64BDF" w:rsidR="00EC5028" w:rsidRPr="007507D8" w:rsidRDefault="00EC5028" w:rsidP="00EC5028">
      <w:pPr>
        <w:pStyle w:val="NormalWeb"/>
        <w:shd w:val="clear" w:color="auto" w:fill="FFFFFF"/>
        <w:spacing w:before="0" w:beforeAutospacing="0" w:after="0" w:afterAutospacing="0"/>
        <w:jc w:val="center"/>
        <w:rPr>
          <w:rFonts w:ascii="Arial" w:hAnsi="Arial" w:cs="Arial"/>
          <w:b/>
          <w:bCs/>
          <w:color w:val="403F42"/>
          <w:sz w:val="22"/>
          <w:szCs w:val="22"/>
        </w:rPr>
      </w:pPr>
      <w:r w:rsidRPr="007507D8">
        <w:rPr>
          <w:rFonts w:ascii="Arial" w:hAnsi="Arial" w:cs="Arial"/>
          <w:sz w:val="22"/>
          <w:szCs w:val="22"/>
        </w:rPr>
        <w:t>i</w:t>
      </w:r>
      <w:r w:rsidRPr="007507D8">
        <w:rPr>
          <w:rFonts w:ascii="Arial" w:hAnsi="Arial" w:cs="Arial"/>
          <w:b/>
          <w:bCs/>
          <w:color w:val="403F42"/>
          <w:sz w:val="22"/>
          <w:szCs w:val="22"/>
        </w:rPr>
        <w:t xml:space="preserve">n Annual International Competition </w:t>
      </w:r>
      <w:r w:rsidRPr="007507D8">
        <w:rPr>
          <w:rFonts w:ascii="Arial" w:hAnsi="Arial" w:cs="Arial"/>
          <w:color w:val="403F42"/>
          <w:sz w:val="22"/>
          <w:szCs w:val="22"/>
        </w:rPr>
        <w:t> </w:t>
      </w:r>
    </w:p>
    <w:p w14:paraId="0F4FCCD8" w14:textId="77777777" w:rsidR="00EC5028" w:rsidRPr="007507D8" w:rsidRDefault="00EC5028" w:rsidP="00EC5028">
      <w:pPr>
        <w:pStyle w:val="NormalWeb"/>
        <w:shd w:val="clear" w:color="auto" w:fill="FFFFFF"/>
        <w:spacing w:before="0" w:beforeAutospacing="0" w:after="0" w:afterAutospacing="0"/>
        <w:jc w:val="center"/>
        <w:rPr>
          <w:rFonts w:ascii="Arial" w:hAnsi="Arial" w:cs="Arial"/>
          <w:sz w:val="22"/>
          <w:szCs w:val="22"/>
        </w:rPr>
      </w:pPr>
      <w:r w:rsidRPr="007507D8">
        <w:rPr>
          <w:rFonts w:ascii="Arial" w:hAnsi="Arial" w:cs="Arial"/>
          <w:color w:val="403F42"/>
          <w:sz w:val="22"/>
          <w:szCs w:val="22"/>
        </w:rPr>
        <w:t> </w:t>
      </w:r>
    </w:p>
    <w:p w14:paraId="0372300C" w14:textId="1AF54212" w:rsidR="00EC5028" w:rsidRPr="007507D8" w:rsidRDefault="0014165B"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Toronto</w:t>
      </w:r>
      <w:r w:rsidR="00EC5028" w:rsidRPr="007507D8">
        <w:rPr>
          <w:rFonts w:ascii="Arial" w:hAnsi="Arial" w:cs="Arial"/>
          <w:color w:val="403F42"/>
          <w:sz w:val="22"/>
          <w:szCs w:val="22"/>
        </w:rPr>
        <w:t xml:space="preserve"> — </w:t>
      </w:r>
      <w:r w:rsidR="00D174B8">
        <w:rPr>
          <w:rFonts w:ascii="Arial" w:hAnsi="Arial" w:cs="Arial"/>
          <w:color w:val="403F42"/>
          <w:sz w:val="22"/>
          <w:szCs w:val="22"/>
        </w:rPr>
        <w:t>August 12</w:t>
      </w:r>
      <w:r w:rsidRPr="007507D8">
        <w:rPr>
          <w:rFonts w:ascii="Arial" w:hAnsi="Arial" w:cs="Arial"/>
          <w:color w:val="403F42"/>
          <w:sz w:val="22"/>
          <w:szCs w:val="22"/>
        </w:rPr>
        <w:t xml:space="preserve">, </w:t>
      </w:r>
      <w:r w:rsidR="00D174B8">
        <w:rPr>
          <w:rFonts w:ascii="Arial" w:hAnsi="Arial" w:cs="Arial"/>
          <w:color w:val="403F42"/>
          <w:sz w:val="22"/>
          <w:szCs w:val="22"/>
        </w:rPr>
        <w:t>2024</w:t>
      </w:r>
      <w:r w:rsidR="00EC5028" w:rsidRPr="007507D8">
        <w:rPr>
          <w:rFonts w:ascii="Arial" w:hAnsi="Arial" w:cs="Arial"/>
          <w:color w:val="403F42"/>
          <w:sz w:val="22"/>
          <w:szCs w:val="22"/>
        </w:rPr>
        <w:t xml:space="preserve"> — </w:t>
      </w:r>
      <w:r w:rsidR="00372B22">
        <w:rPr>
          <w:rFonts w:ascii="Arial" w:hAnsi="Arial" w:cs="Arial"/>
          <w:color w:val="403F42"/>
          <w:sz w:val="22"/>
          <w:szCs w:val="22"/>
        </w:rPr>
        <w:t>One</w:t>
      </w:r>
      <w:r w:rsidR="00EC5028" w:rsidRPr="007507D8">
        <w:rPr>
          <w:rFonts w:ascii="Arial" w:hAnsi="Arial" w:cs="Arial"/>
          <w:color w:val="403F42"/>
          <w:sz w:val="22"/>
          <w:szCs w:val="22"/>
        </w:rPr>
        <w:t xml:space="preserve"> educational game </w:t>
      </w:r>
      <w:r w:rsidR="00801259" w:rsidRPr="007507D8">
        <w:rPr>
          <w:rFonts w:ascii="Arial" w:hAnsi="Arial" w:cs="Arial"/>
          <w:color w:val="403F42"/>
          <w:sz w:val="22"/>
          <w:szCs w:val="22"/>
        </w:rPr>
        <w:t xml:space="preserve">and </w:t>
      </w:r>
      <w:r w:rsidR="00372B22">
        <w:rPr>
          <w:rFonts w:ascii="Arial" w:hAnsi="Arial" w:cs="Arial"/>
          <w:color w:val="403F42"/>
          <w:sz w:val="22"/>
          <w:szCs w:val="22"/>
        </w:rPr>
        <w:t>two</w:t>
      </w:r>
      <w:r w:rsidR="00801259" w:rsidRPr="007507D8">
        <w:rPr>
          <w:rFonts w:ascii="Arial" w:hAnsi="Arial" w:cs="Arial"/>
          <w:color w:val="403F42"/>
          <w:sz w:val="22"/>
          <w:szCs w:val="22"/>
        </w:rPr>
        <w:t xml:space="preserve"> educational simulation</w:t>
      </w:r>
      <w:r w:rsidR="00E73091" w:rsidRPr="007507D8">
        <w:rPr>
          <w:rFonts w:ascii="Arial" w:hAnsi="Arial" w:cs="Arial"/>
          <w:color w:val="403F42"/>
          <w:sz w:val="22"/>
          <w:szCs w:val="22"/>
        </w:rPr>
        <w:t>s</w:t>
      </w:r>
      <w:r w:rsidR="00801259" w:rsidRPr="007507D8">
        <w:rPr>
          <w:rFonts w:ascii="Arial" w:hAnsi="Arial" w:cs="Arial"/>
          <w:color w:val="403F42"/>
          <w:sz w:val="22"/>
          <w:szCs w:val="22"/>
        </w:rPr>
        <w:t xml:space="preserve"> </w:t>
      </w:r>
      <w:r w:rsidR="00EC5028" w:rsidRPr="007507D8">
        <w:rPr>
          <w:rFonts w:ascii="Arial" w:hAnsi="Arial" w:cs="Arial"/>
          <w:color w:val="403F42"/>
          <w:sz w:val="22"/>
          <w:szCs w:val="22"/>
        </w:rPr>
        <w:t>developed for</w:t>
      </w:r>
      <w:r w:rsidR="00B2624E" w:rsidRPr="007507D8">
        <w:rPr>
          <w:rFonts w:ascii="Arial" w:hAnsi="Arial" w:cs="Arial"/>
          <w:color w:val="403F42"/>
          <w:sz w:val="22"/>
          <w:szCs w:val="22"/>
        </w:rPr>
        <w:t xml:space="preserve"> </w:t>
      </w:r>
      <w:r w:rsidR="00641334" w:rsidRPr="007507D8">
        <w:rPr>
          <w:rFonts w:ascii="Arial" w:hAnsi="Arial" w:cs="Arial"/>
          <w:color w:val="403F42"/>
          <w:sz w:val="22"/>
          <w:szCs w:val="22"/>
        </w:rPr>
        <w:t>Higher Education</w:t>
      </w:r>
      <w:r w:rsidR="00EC5028" w:rsidRPr="007507D8">
        <w:rPr>
          <w:rFonts w:ascii="Arial" w:hAnsi="Arial" w:cs="Arial"/>
          <w:color w:val="403F42"/>
          <w:sz w:val="22"/>
          <w:szCs w:val="22"/>
        </w:rPr>
        <w:t xml:space="preserve"> </w:t>
      </w:r>
      <w:r w:rsidR="00B2624E" w:rsidRPr="007507D8">
        <w:rPr>
          <w:rFonts w:ascii="Arial" w:hAnsi="Arial" w:cs="Arial"/>
          <w:color w:val="403F42"/>
          <w:sz w:val="22"/>
          <w:szCs w:val="22"/>
        </w:rPr>
        <w:t>training</w:t>
      </w:r>
      <w:r w:rsidR="00EC5028" w:rsidRPr="007507D8">
        <w:rPr>
          <w:rFonts w:ascii="Arial" w:hAnsi="Arial" w:cs="Arial"/>
          <w:color w:val="403F42"/>
          <w:sz w:val="22"/>
          <w:szCs w:val="22"/>
        </w:rPr>
        <w:t xml:space="preserve"> have been cited for excellence in the </w:t>
      </w:r>
      <w:r w:rsidR="00D174B8">
        <w:rPr>
          <w:rFonts w:ascii="Arial" w:hAnsi="Arial" w:cs="Arial"/>
          <w:color w:val="403F42"/>
          <w:sz w:val="22"/>
          <w:szCs w:val="22"/>
        </w:rPr>
        <w:t>2024</w:t>
      </w:r>
      <w:r w:rsidR="00EC5028" w:rsidRPr="007507D8">
        <w:rPr>
          <w:rFonts w:ascii="Arial" w:hAnsi="Arial" w:cs="Arial"/>
          <w:color w:val="403F42"/>
          <w:sz w:val="22"/>
          <w:szCs w:val="22"/>
        </w:rPr>
        <w:t xml:space="preserve"> International Serious Play Awards Program. </w:t>
      </w:r>
    </w:p>
    <w:p w14:paraId="4EA9EAF7"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 </w:t>
      </w:r>
    </w:p>
    <w:p w14:paraId="46AE7DCF" w14:textId="77777777" w:rsidR="00EA69FD" w:rsidRPr="007507D8" w:rsidRDefault="00EC5028" w:rsidP="00EA69FD">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Gold Medals went to the following:</w:t>
      </w:r>
    </w:p>
    <w:p w14:paraId="6E17C28C" w14:textId="2AB81B63" w:rsidR="00E73091" w:rsidRPr="007507D8" w:rsidRDefault="00000000" w:rsidP="00672C64">
      <w:pPr>
        <w:pStyle w:val="NormalWeb"/>
        <w:numPr>
          <w:ilvl w:val="0"/>
          <w:numId w:val="4"/>
        </w:numPr>
        <w:shd w:val="clear" w:color="auto" w:fill="FFFFFF"/>
        <w:spacing w:before="0" w:beforeAutospacing="0" w:after="0" w:afterAutospacing="0"/>
        <w:rPr>
          <w:rFonts w:ascii="Arial" w:hAnsi="Arial" w:cs="Arial"/>
          <w:sz w:val="22"/>
          <w:szCs w:val="22"/>
        </w:rPr>
      </w:pPr>
      <w:hyperlink r:id="rId10" w:history="1">
        <w:r w:rsidR="0050621B" w:rsidRPr="002D0274">
          <w:rPr>
            <w:rStyle w:val="Hyperlink"/>
            <w:rFonts w:ascii="Arial" w:hAnsi="Arial" w:cs="Arial"/>
            <w:sz w:val="22"/>
            <w:szCs w:val="22"/>
          </w:rPr>
          <w:t>Circular Economy Simulation: Fashion Forward</w:t>
        </w:r>
      </w:hyperlink>
      <w:r w:rsidR="00641334" w:rsidRPr="007507D8">
        <w:rPr>
          <w:rFonts w:ascii="Arial" w:hAnsi="Arial" w:cs="Arial"/>
          <w:sz w:val="22"/>
          <w:szCs w:val="22"/>
        </w:rPr>
        <w:t xml:space="preserve">. – </w:t>
      </w:r>
      <w:r w:rsidR="0050621B" w:rsidRPr="0050621B">
        <w:rPr>
          <w:rFonts w:ascii="Arial" w:hAnsi="Arial" w:cs="Arial"/>
          <w:sz w:val="22"/>
          <w:szCs w:val="22"/>
        </w:rPr>
        <w:t>The "Circular Economy Simulation: Fashion Forward" challenges learners to manage a fast fashion company over five years, focusing on transitioning from a linear to a circular business model to reduce waste and emissions. Participants make decisions on design, manufacturing, and retail activities, learning through feedback and experience how to implement sustainable practices and grow profitability in a challenging environment. Targeted at undergraduate, graduate, and executive education levels, the simulation highlights the urgent need for the fashion industry to shift towards circularity to address its significant environmental impact.</w:t>
      </w:r>
    </w:p>
    <w:p w14:paraId="1DA5F8CA" w14:textId="77777777" w:rsidR="002604DC" w:rsidRPr="007507D8" w:rsidRDefault="002604DC" w:rsidP="002604DC">
      <w:pPr>
        <w:pStyle w:val="NormalWeb"/>
        <w:shd w:val="clear" w:color="auto" w:fill="FFFFFF"/>
        <w:spacing w:before="0" w:beforeAutospacing="0" w:after="0" w:afterAutospacing="0"/>
        <w:ind w:left="1320"/>
        <w:textAlignment w:val="baseline"/>
        <w:rPr>
          <w:rFonts w:ascii="Arial" w:hAnsi="Arial" w:cs="Arial"/>
          <w:color w:val="403F42"/>
          <w:sz w:val="22"/>
          <w:szCs w:val="22"/>
        </w:rPr>
      </w:pPr>
    </w:p>
    <w:p w14:paraId="7F79876C" w14:textId="3979104E" w:rsidR="00EC5028" w:rsidRPr="007507D8" w:rsidRDefault="00641334"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Silver Medals went to the following</w:t>
      </w:r>
      <w:r w:rsidR="002D0D7D">
        <w:rPr>
          <w:rFonts w:ascii="Arial" w:hAnsi="Arial" w:cs="Arial"/>
          <w:color w:val="403F42"/>
          <w:sz w:val="22"/>
          <w:szCs w:val="22"/>
        </w:rPr>
        <w:t xml:space="preserve"> titles</w:t>
      </w:r>
      <w:r w:rsidRPr="007507D8">
        <w:rPr>
          <w:rFonts w:ascii="Arial" w:hAnsi="Arial" w:cs="Arial"/>
          <w:color w:val="403F42"/>
          <w:sz w:val="22"/>
          <w:szCs w:val="22"/>
        </w:rPr>
        <w:t>:</w:t>
      </w:r>
    </w:p>
    <w:p w14:paraId="6B105D77" w14:textId="5CE5EFA3" w:rsidR="00641334" w:rsidRPr="007507D8" w:rsidRDefault="00916A6A" w:rsidP="00641334">
      <w:pPr>
        <w:pStyle w:val="NormalWeb"/>
        <w:numPr>
          <w:ilvl w:val="0"/>
          <w:numId w:val="6"/>
        </w:numPr>
        <w:shd w:val="clear" w:color="auto" w:fill="FFFFFF"/>
        <w:spacing w:before="0" w:beforeAutospacing="0" w:after="0" w:afterAutospacing="0"/>
        <w:rPr>
          <w:rFonts w:ascii="Arial" w:hAnsi="Arial" w:cs="Arial"/>
          <w:color w:val="403F42"/>
          <w:sz w:val="22"/>
          <w:szCs w:val="22"/>
        </w:rPr>
      </w:pPr>
      <w:r w:rsidRPr="00916A6A">
        <w:rPr>
          <w:rStyle w:val="Hyperlink"/>
          <w:rFonts w:ascii="Arial" w:hAnsi="Arial" w:cs="Arial"/>
          <w:sz w:val="22"/>
          <w:szCs w:val="22"/>
        </w:rPr>
        <w:t>Drone Construction Kit</w:t>
      </w:r>
      <w:r w:rsidR="002D0D7D">
        <w:rPr>
          <w:rFonts w:ascii="Arial" w:hAnsi="Arial" w:cs="Arial"/>
          <w:color w:val="403F42"/>
          <w:sz w:val="22"/>
          <w:szCs w:val="22"/>
        </w:rPr>
        <w:t>:</w:t>
      </w:r>
      <w:r w:rsidR="00620FE6" w:rsidRPr="007507D8">
        <w:rPr>
          <w:rFonts w:ascii="Arial" w:hAnsi="Arial" w:cs="Arial"/>
          <w:color w:val="403F42"/>
          <w:sz w:val="22"/>
          <w:szCs w:val="22"/>
        </w:rPr>
        <w:t xml:space="preserve"> </w:t>
      </w:r>
      <w:r w:rsidRPr="00916A6A">
        <w:rPr>
          <w:rFonts w:ascii="Arial" w:hAnsi="Arial" w:cs="Arial"/>
          <w:color w:val="403F42"/>
          <w:sz w:val="22"/>
          <w:szCs w:val="22"/>
        </w:rPr>
        <w:t>Developed by MIT Game Lab and MIT Education Arcade, this game introduces high school students to advanced manufacturing technologies, specifically silicon photonics for RF wireless communications in drones, aiming to spark interest in vocational technical training programs. Players solve puzzle challenges by creating drones using photonics and radio components, with the goal of achieving a perfect score through understanding the technology. The game is also used in higher education workshops to illustrate real-world applications and foster deeper technical discussions.</w:t>
      </w:r>
    </w:p>
    <w:p w14:paraId="7FD1AC36" w14:textId="14B5E9F4" w:rsidR="00641334" w:rsidRPr="007507D8" w:rsidRDefault="00000000" w:rsidP="00641334">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1" w:history="1">
        <w:r w:rsidR="00916A6A" w:rsidRPr="002D0274">
          <w:rPr>
            <w:rStyle w:val="Hyperlink"/>
            <w:rFonts w:ascii="Arial" w:hAnsi="Arial" w:cs="Arial"/>
            <w:sz w:val="22"/>
            <w:szCs w:val="22"/>
          </w:rPr>
          <w:t>Easy Meals: Leadership &amp; Communication Simulation</w:t>
        </w:r>
      </w:hyperlink>
      <w:r w:rsidR="002D0D7D">
        <w:rPr>
          <w:rFonts w:ascii="Arial" w:hAnsi="Arial" w:cs="Arial"/>
          <w:color w:val="403F42"/>
          <w:sz w:val="22"/>
          <w:szCs w:val="22"/>
        </w:rPr>
        <w:t xml:space="preserve">: </w:t>
      </w:r>
      <w:r w:rsidR="008A6D15" w:rsidRPr="007507D8">
        <w:rPr>
          <w:rFonts w:ascii="Arial" w:hAnsi="Arial" w:cs="Arial"/>
          <w:color w:val="403F42"/>
          <w:sz w:val="22"/>
          <w:szCs w:val="22"/>
        </w:rPr>
        <w:t xml:space="preserve"> </w:t>
      </w:r>
      <w:r w:rsidR="00916A6A" w:rsidRPr="00916A6A">
        <w:rPr>
          <w:rFonts w:ascii="Arial" w:hAnsi="Arial" w:cs="Arial"/>
          <w:color w:val="403F42"/>
          <w:sz w:val="22"/>
          <w:szCs w:val="22"/>
        </w:rPr>
        <w:t>"Easy Meals" is a multiplayer simulation designed for university graduate students and corporate executives, focusing on crisis leadership, communication, teamwork, and decision-making. Participants act as the senior leadership team of a meal kit company, facing various crises across five rounds, where they must share relevant information and make collective decisions under pressure. The simulation offers unique role-specific information through 360 video experiences and participant-generated content, with adjustable settings for replayability and an accompanying teaching note to guide facilitators.</w:t>
      </w:r>
    </w:p>
    <w:p w14:paraId="25AB098E" w14:textId="77777777" w:rsidR="002D0D7D" w:rsidRDefault="002D0D7D" w:rsidP="00EA69FD">
      <w:pPr>
        <w:pStyle w:val="NormalWeb"/>
        <w:shd w:val="clear" w:color="auto" w:fill="FFFFFF"/>
        <w:spacing w:before="0" w:beforeAutospacing="0" w:after="0" w:afterAutospacing="0"/>
        <w:rPr>
          <w:rFonts w:ascii="Arial" w:hAnsi="Arial" w:cs="Arial"/>
          <w:color w:val="403F42"/>
          <w:sz w:val="22"/>
          <w:szCs w:val="22"/>
        </w:rPr>
      </w:pPr>
    </w:p>
    <w:p w14:paraId="6A861538"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sz w:val="22"/>
          <w:szCs w:val="22"/>
        </w:rPr>
        <w:t> </w:t>
      </w:r>
    </w:p>
    <w:bookmarkStart w:id="0" w:name="_Hlk174890578"/>
    <w:p w14:paraId="4F61B7CE" w14:textId="77777777" w:rsidR="002D0274" w:rsidRPr="00CC1D65" w:rsidRDefault="002D0274" w:rsidP="002D0274">
      <w:pPr>
        <w:pStyle w:val="NormalWeb"/>
        <w:shd w:val="clear" w:color="auto" w:fill="FFFFFF"/>
        <w:spacing w:before="0" w:beforeAutospacing="0" w:after="0" w:afterAutospacing="0"/>
        <w:rPr>
          <w:color w:val="1155CC"/>
          <w:u w:val="single"/>
        </w:rPr>
      </w:pPr>
      <w:r>
        <w:fldChar w:fldCharType="begin"/>
      </w:r>
      <w:r>
        <w:instrText>HYPERLINK "https://seriousplayconf.com/about-us/"</w:instrText>
      </w:r>
      <w:r>
        <w:fldChar w:fldCharType="separate"/>
      </w:r>
      <w:r w:rsidRPr="00817124">
        <w:rPr>
          <w:rStyle w:val="Hyperlink"/>
          <w:rFonts w:ascii="Arial" w:hAnsi="Arial" w:cs="Arial"/>
          <w:color w:val="1155CC"/>
          <w:sz w:val="22"/>
          <w:szCs w:val="22"/>
        </w:rPr>
        <w:t>Serious Play Conference</w:t>
      </w:r>
      <w:r>
        <w:rPr>
          <w:rStyle w:val="Hyperlink"/>
          <w:rFonts w:ascii="Arial" w:hAnsi="Arial" w:cs="Arial"/>
          <w:color w:val="1155CC"/>
          <w:sz w:val="22"/>
          <w:szCs w:val="22"/>
        </w:rPr>
        <w:fldChar w:fldCharType="end"/>
      </w:r>
      <w:r w:rsidRPr="00817124">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Pr="00817124">
        <w:rPr>
          <w:rFonts w:ascii="Arial" w:hAnsi="Arial" w:cs="Arial"/>
          <w:sz w:val="22"/>
          <w:szCs w:val="22"/>
        </w:rPr>
        <w:t xml:space="preserve"> </w:t>
      </w:r>
      <w:r w:rsidRPr="00817124">
        <w:rPr>
          <w:rFonts w:ascii="Arial" w:hAnsi="Arial" w:cs="Arial"/>
          <w:color w:val="403F42"/>
          <w:sz w:val="22"/>
          <w:szCs w:val="22"/>
        </w:rPr>
        <w:t xml:space="preserve">For more information on </w:t>
      </w:r>
      <w:r>
        <w:rPr>
          <w:rFonts w:ascii="Arial" w:hAnsi="Arial" w:cs="Arial"/>
          <w:color w:val="403F42"/>
          <w:sz w:val="22"/>
          <w:szCs w:val="22"/>
        </w:rPr>
        <w:t xml:space="preserve">the </w:t>
      </w:r>
      <w:r w:rsidRPr="00817124">
        <w:rPr>
          <w:rFonts w:ascii="Arial" w:hAnsi="Arial" w:cs="Arial"/>
          <w:color w:val="403F42"/>
          <w:sz w:val="22"/>
          <w:szCs w:val="22"/>
        </w:rPr>
        <w:t xml:space="preserve">Serious Play Award Program, go to: </w:t>
      </w:r>
      <w:hyperlink r:id="rId12" w:history="1">
        <w:r w:rsidRPr="00D9000B">
          <w:rPr>
            <w:rStyle w:val="Hyperlink"/>
            <w:rFonts w:ascii="Arial" w:hAnsi="Arial" w:cs="Arial"/>
            <w:color w:val="1155CC"/>
            <w:sz w:val="22"/>
            <w:szCs w:val="22"/>
          </w:rPr>
          <w:t>https://seriousplayconf.com/awards/</w:t>
        </w:r>
      </w:hyperlink>
      <w:r w:rsidRPr="00D9000B">
        <w:rPr>
          <w:rStyle w:val="Hyperlink"/>
          <w:rFonts w:ascii="Arial" w:hAnsi="Arial" w:cs="Arial"/>
          <w:color w:val="1155CC"/>
          <w:sz w:val="22"/>
          <w:szCs w:val="22"/>
        </w:rPr>
        <w:t xml:space="preserve"> </w:t>
      </w:r>
    </w:p>
    <w:p w14:paraId="72D53F70" w14:textId="77777777" w:rsidR="002D0274" w:rsidRPr="00060DE5" w:rsidRDefault="002D0274" w:rsidP="002D0274">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1155CC"/>
          <w:sz w:val="22"/>
          <w:szCs w:val="22"/>
        </w:rPr>
        <w:t> </w:t>
      </w:r>
    </w:p>
    <w:p w14:paraId="79EF9136" w14:textId="626BD19D" w:rsidR="002D0274" w:rsidRPr="00CC1D65" w:rsidRDefault="002D0274" w:rsidP="002D0274">
      <w:pPr>
        <w:pStyle w:val="NormalWeb"/>
        <w:shd w:val="clear" w:color="auto" w:fill="FFFFFF"/>
        <w:spacing w:before="0" w:beforeAutospacing="0" w:after="0" w:afterAutospacing="0"/>
        <w:rPr>
          <w:rFonts w:ascii="Arial" w:hAnsi="Arial" w:cs="Arial"/>
          <w:color w:val="403F42"/>
          <w:sz w:val="22"/>
          <w:szCs w:val="22"/>
        </w:rPr>
      </w:pPr>
      <w:r w:rsidRPr="00060DE5">
        <w:rPr>
          <w:rFonts w:ascii="Arial" w:hAnsi="Arial" w:cs="Arial"/>
          <w:color w:val="403F42"/>
          <w:sz w:val="22"/>
          <w:szCs w:val="22"/>
        </w:rPr>
        <w:t>For more information about Serious Play Conference, go to:</w:t>
      </w:r>
      <w:r>
        <w:rPr>
          <w:rFonts w:ascii="Arial" w:hAnsi="Arial" w:cs="Arial"/>
          <w:sz w:val="22"/>
          <w:szCs w:val="22"/>
        </w:rPr>
        <w:t xml:space="preserve"> </w:t>
      </w:r>
      <w:hyperlink r:id="rId13" w:history="1">
        <w:r w:rsidRPr="002D0274">
          <w:rPr>
            <w:rStyle w:val="Hyperlink"/>
            <w:rFonts w:ascii="Arial" w:hAnsi="Arial" w:cs="Arial"/>
            <w:color w:val="1155CC"/>
            <w:sz w:val="22"/>
            <w:szCs w:val="22"/>
          </w:rPr>
          <w:t>https://seriousplayconf.com/</w:t>
        </w:r>
      </w:hyperlink>
      <w:r w:rsidRPr="002D0274">
        <w:rPr>
          <w:rStyle w:val="Hyperlink"/>
          <w:rFonts w:ascii="Arial" w:hAnsi="Arial" w:cs="Arial"/>
          <w:color w:val="1155CC"/>
          <w:sz w:val="22"/>
          <w:szCs w:val="22"/>
        </w:rPr>
        <w:t xml:space="preserve"> </w:t>
      </w:r>
    </w:p>
    <w:bookmarkEnd w:id="0"/>
    <w:p w14:paraId="353876AC"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403F42"/>
          <w:sz w:val="22"/>
          <w:szCs w:val="22"/>
        </w:rPr>
        <w:t> </w:t>
      </w:r>
    </w:p>
    <w:p w14:paraId="522D751B"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201F1E"/>
          <w:sz w:val="22"/>
          <w:szCs w:val="22"/>
        </w:rPr>
        <w:t>Media Contact:</w:t>
      </w:r>
    </w:p>
    <w:p w14:paraId="34F277BB"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201F1E"/>
          <w:sz w:val="22"/>
          <w:szCs w:val="22"/>
        </w:rPr>
        <w:lastRenderedPageBreak/>
        <w:t>Sue Bohle</w:t>
      </w:r>
    </w:p>
    <w:p w14:paraId="54E8227D"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201F1E"/>
          <w:sz w:val="22"/>
          <w:szCs w:val="22"/>
        </w:rPr>
        <w:t>sue@seriousplayconf.com</w:t>
      </w:r>
    </w:p>
    <w:p w14:paraId="68800247" w14:textId="77777777" w:rsidR="00EC5028" w:rsidRPr="007507D8" w:rsidRDefault="00EC5028" w:rsidP="00EC5028">
      <w:pPr>
        <w:pStyle w:val="NormalWeb"/>
        <w:shd w:val="clear" w:color="auto" w:fill="FFFFFF"/>
        <w:spacing w:before="0" w:beforeAutospacing="0" w:after="0" w:afterAutospacing="0"/>
        <w:rPr>
          <w:rFonts w:ascii="Arial" w:hAnsi="Arial" w:cs="Arial"/>
          <w:sz w:val="22"/>
          <w:szCs w:val="22"/>
        </w:rPr>
      </w:pPr>
      <w:r w:rsidRPr="007507D8">
        <w:rPr>
          <w:rFonts w:ascii="Arial" w:hAnsi="Arial" w:cs="Arial"/>
          <w:color w:val="201F1E"/>
          <w:sz w:val="22"/>
          <w:szCs w:val="22"/>
        </w:rPr>
        <w:t>310 721 9083</w:t>
      </w:r>
    </w:p>
    <w:p w14:paraId="4FBFC1D7" w14:textId="77777777" w:rsidR="002D5017" w:rsidRPr="007507D8" w:rsidRDefault="002D5017">
      <w:pPr>
        <w:rPr>
          <w:rFonts w:ascii="Arial" w:hAnsi="Arial" w:cs="Arial"/>
        </w:rPr>
      </w:pPr>
    </w:p>
    <w:sectPr w:rsidR="002D5017" w:rsidRPr="007507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2D435" w14:textId="77777777" w:rsidR="00953A2D" w:rsidRDefault="00953A2D" w:rsidP="00311C9B">
      <w:r>
        <w:separator/>
      </w:r>
    </w:p>
  </w:endnote>
  <w:endnote w:type="continuationSeparator" w:id="0">
    <w:p w14:paraId="495B221A" w14:textId="77777777" w:rsidR="00953A2D" w:rsidRDefault="00953A2D" w:rsidP="0031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EE3D" w14:textId="77777777" w:rsidR="00311C9B" w:rsidRDefault="0031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5D897" w14:textId="77777777" w:rsidR="00311C9B" w:rsidRDefault="0031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C844" w14:textId="77777777" w:rsidR="00311C9B" w:rsidRDefault="0031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7FEEA" w14:textId="77777777" w:rsidR="00953A2D" w:rsidRDefault="00953A2D" w:rsidP="00311C9B">
      <w:r>
        <w:separator/>
      </w:r>
    </w:p>
  </w:footnote>
  <w:footnote w:type="continuationSeparator" w:id="0">
    <w:p w14:paraId="75C47059" w14:textId="77777777" w:rsidR="00953A2D" w:rsidRDefault="00953A2D" w:rsidP="0031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434D9" w14:textId="77777777" w:rsidR="00311C9B" w:rsidRDefault="0031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181939"/>
      <w:docPartObj>
        <w:docPartGallery w:val="Watermarks"/>
        <w:docPartUnique/>
      </w:docPartObj>
    </w:sdtPr>
    <w:sdtContent>
      <w:p w14:paraId="5E039779" w14:textId="1179FF2E" w:rsidR="00311C9B" w:rsidRDefault="00000000">
        <w:pPr>
          <w:pStyle w:val="Header"/>
        </w:pPr>
        <w:r>
          <w:rPr>
            <w:noProof/>
          </w:rPr>
          <w:pict w14:anchorId="1494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6"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E8DA" w14:textId="77777777" w:rsidR="00311C9B" w:rsidRDefault="0031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117CC"/>
    <w:multiLevelType w:val="hybridMultilevel"/>
    <w:tmpl w:val="30D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1"/>
  </w:num>
  <w:num w:numId="2" w16cid:durableId="1259144607">
    <w:abstractNumId w:val="5"/>
  </w:num>
  <w:num w:numId="3" w16cid:durableId="1114980163">
    <w:abstractNumId w:val="4"/>
  </w:num>
  <w:num w:numId="4" w16cid:durableId="1424885251">
    <w:abstractNumId w:val="2"/>
  </w:num>
  <w:num w:numId="5" w16cid:durableId="285163761">
    <w:abstractNumId w:val="0"/>
  </w:num>
  <w:num w:numId="6" w16cid:durableId="538513634">
    <w:abstractNumId w:val="3"/>
  </w:num>
  <w:num w:numId="7" w16cid:durableId="31491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50E6E"/>
    <w:rsid w:val="00085C65"/>
    <w:rsid w:val="000A5C61"/>
    <w:rsid w:val="0014165B"/>
    <w:rsid w:val="001868B8"/>
    <w:rsid w:val="00244823"/>
    <w:rsid w:val="002604DC"/>
    <w:rsid w:val="002835B0"/>
    <w:rsid w:val="002B4E24"/>
    <w:rsid w:val="002D0274"/>
    <w:rsid w:val="002D0D7D"/>
    <w:rsid w:val="002D5017"/>
    <w:rsid w:val="002F6975"/>
    <w:rsid w:val="002F7229"/>
    <w:rsid w:val="003015ED"/>
    <w:rsid w:val="00306B8E"/>
    <w:rsid w:val="00311C9B"/>
    <w:rsid w:val="00362888"/>
    <w:rsid w:val="00364D24"/>
    <w:rsid w:val="00372B22"/>
    <w:rsid w:val="003E6105"/>
    <w:rsid w:val="0047210A"/>
    <w:rsid w:val="00503ACA"/>
    <w:rsid w:val="0050621B"/>
    <w:rsid w:val="00510631"/>
    <w:rsid w:val="005130CA"/>
    <w:rsid w:val="005D300C"/>
    <w:rsid w:val="00617B3D"/>
    <w:rsid w:val="00620FE6"/>
    <w:rsid w:val="0064120C"/>
    <w:rsid w:val="00641334"/>
    <w:rsid w:val="00647153"/>
    <w:rsid w:val="0066278F"/>
    <w:rsid w:val="006678BD"/>
    <w:rsid w:val="00747D52"/>
    <w:rsid w:val="007507D8"/>
    <w:rsid w:val="007F2881"/>
    <w:rsid w:val="00801259"/>
    <w:rsid w:val="0080200A"/>
    <w:rsid w:val="008548FD"/>
    <w:rsid w:val="00873EB3"/>
    <w:rsid w:val="008A13F5"/>
    <w:rsid w:val="008A4FAC"/>
    <w:rsid w:val="008A6D15"/>
    <w:rsid w:val="00916A6A"/>
    <w:rsid w:val="009202C2"/>
    <w:rsid w:val="00953A2D"/>
    <w:rsid w:val="0095535F"/>
    <w:rsid w:val="0096412E"/>
    <w:rsid w:val="00A000D6"/>
    <w:rsid w:val="00A02486"/>
    <w:rsid w:val="00A56D60"/>
    <w:rsid w:val="00A96457"/>
    <w:rsid w:val="00AA700C"/>
    <w:rsid w:val="00B11F60"/>
    <w:rsid w:val="00B2624E"/>
    <w:rsid w:val="00CF3C82"/>
    <w:rsid w:val="00D12678"/>
    <w:rsid w:val="00D13C4D"/>
    <w:rsid w:val="00D174B8"/>
    <w:rsid w:val="00E23639"/>
    <w:rsid w:val="00E73091"/>
    <w:rsid w:val="00EA69FD"/>
    <w:rsid w:val="00EC5028"/>
    <w:rsid w:val="00F3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 w:type="paragraph" w:styleId="Header">
    <w:name w:val="header"/>
    <w:basedOn w:val="Normal"/>
    <w:link w:val="HeaderChar"/>
    <w:uiPriority w:val="99"/>
    <w:unhideWhenUsed/>
    <w:rsid w:val="00311C9B"/>
    <w:pPr>
      <w:tabs>
        <w:tab w:val="center" w:pos="4680"/>
        <w:tab w:val="right" w:pos="9360"/>
      </w:tabs>
    </w:pPr>
  </w:style>
  <w:style w:type="character" w:customStyle="1" w:styleId="HeaderChar">
    <w:name w:val="Header Char"/>
    <w:basedOn w:val="DefaultParagraphFont"/>
    <w:link w:val="Header"/>
    <w:uiPriority w:val="99"/>
    <w:rsid w:val="00311C9B"/>
  </w:style>
  <w:style w:type="paragraph" w:styleId="Footer">
    <w:name w:val="footer"/>
    <w:basedOn w:val="Normal"/>
    <w:link w:val="FooterChar"/>
    <w:uiPriority w:val="99"/>
    <w:unhideWhenUsed/>
    <w:rsid w:val="00311C9B"/>
    <w:pPr>
      <w:tabs>
        <w:tab w:val="center" w:pos="4680"/>
        <w:tab w:val="right" w:pos="9360"/>
      </w:tabs>
    </w:pPr>
  </w:style>
  <w:style w:type="character" w:customStyle="1" w:styleId="FooterChar">
    <w:name w:val="Footer Char"/>
    <w:basedOn w:val="DefaultParagraphFont"/>
    <w:link w:val="Footer"/>
    <w:uiPriority w:val="99"/>
    <w:rsid w:val="0031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 w:id="19282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iousplaycon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riousplayconf.com/aw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io.com/store/goizueta-mealki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iminstitute.com/fashion-forwar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4" ma:contentTypeDescription="Create a new document." ma:contentTypeScope="" ma:versionID="cbe98a50e8052950735e0d5904c7af1b">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ab614961cad5572070b50965ad8325b8"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BD20B-0D59-4EFA-B19A-2A659C1967BF}">
  <ds:schemaRefs>
    <ds:schemaRef ds:uri="http://schemas.microsoft.com/sharepoint/v3/contenttype/forms"/>
  </ds:schemaRefs>
</ds:datastoreItem>
</file>

<file path=customXml/itemProps2.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4224FC-C1D8-4DF4-8A51-477F9F5A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RJ Hansen</cp:lastModifiedBy>
  <cp:revision>6</cp:revision>
  <dcterms:created xsi:type="dcterms:W3CDTF">2024-08-18T19:12:00Z</dcterms:created>
  <dcterms:modified xsi:type="dcterms:W3CDTF">2024-08-22T02:43:00Z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